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C62E" w14:textId="13BF1E8E" w:rsidR="00AE0B98" w:rsidRDefault="00AE0B98">
      <w:pPr>
        <w:pStyle w:val="Heading1"/>
        <w:spacing w:line="270" w:lineRule="exact"/>
        <w:rPr>
          <w:sz w:val="28"/>
          <w:szCs w:val="28"/>
        </w:rPr>
      </w:pPr>
      <w:r w:rsidRPr="00AE0B98">
        <w:rPr>
          <w:noProof/>
          <w:sz w:val="28"/>
          <w:szCs w:val="28"/>
          <w:lang w:eastAsia="en-CA"/>
        </w:rPr>
        <w:drawing>
          <wp:anchor distT="0" distB="0" distL="114300" distR="114300" simplePos="0" relativeHeight="251660288" behindDoc="0" locked="0" layoutInCell="1" allowOverlap="1" wp14:anchorId="1AD0F95A" wp14:editId="0F69577B">
            <wp:simplePos x="0" y="0"/>
            <wp:positionH relativeFrom="column">
              <wp:posOffset>0</wp:posOffset>
            </wp:positionH>
            <wp:positionV relativeFrom="paragraph">
              <wp:posOffset>-3175</wp:posOffset>
            </wp:positionV>
            <wp:extent cx="1568450" cy="690245"/>
            <wp:effectExtent l="0" t="0" r="0" b="0"/>
            <wp:wrapSquare wrapText="bothSides"/>
            <wp:docPr id="1" name="Picture 1" descr="C:\Users\kmason\AppData\Local\Microsoft\Windows\INetCache\Content.Word\Loyalist College Logo - Red with Blue dot RGB.PNG"/>
            <wp:cNvGraphicFramePr/>
            <a:graphic xmlns:a="http://schemas.openxmlformats.org/drawingml/2006/main">
              <a:graphicData uri="http://schemas.openxmlformats.org/drawingml/2006/picture">
                <pic:pic xmlns:pic="http://schemas.openxmlformats.org/drawingml/2006/picture">
                  <pic:nvPicPr>
                    <pic:cNvPr id="3" name="Picture 3" descr="C:\Users\kmason\AppData\Local\Microsoft\Windows\INetCache\Content.Word\Loyalist College Logo - Red with Blue dot 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1A580" w14:textId="749B2AC7" w:rsidR="003D033C" w:rsidRPr="00AE0B98" w:rsidRDefault="00564097">
      <w:pPr>
        <w:pStyle w:val="Heading1"/>
        <w:spacing w:line="270" w:lineRule="exact"/>
        <w:rPr>
          <w:sz w:val="28"/>
          <w:szCs w:val="28"/>
        </w:rPr>
      </w:pPr>
      <w:r w:rsidRPr="00AE0B98">
        <w:rPr>
          <w:sz w:val="28"/>
          <w:szCs w:val="28"/>
        </w:rPr>
        <w:t xml:space="preserve">APPENDIX A </w:t>
      </w:r>
      <w:r w:rsidR="00E957E7" w:rsidRPr="00AE0B98">
        <w:rPr>
          <w:sz w:val="28"/>
          <w:szCs w:val="28"/>
        </w:rPr>
        <w:t>Citizenship</w:t>
      </w:r>
      <w:r w:rsidR="00E957E7" w:rsidRPr="00AE0B98">
        <w:rPr>
          <w:spacing w:val="-3"/>
          <w:sz w:val="28"/>
          <w:szCs w:val="28"/>
        </w:rPr>
        <w:t xml:space="preserve"> </w:t>
      </w:r>
      <w:r w:rsidR="00E957E7" w:rsidRPr="00AE0B98">
        <w:rPr>
          <w:sz w:val="28"/>
          <w:szCs w:val="28"/>
        </w:rPr>
        <w:t>Confirmation</w:t>
      </w:r>
      <w:r w:rsidR="00341787" w:rsidRPr="00AE0B98">
        <w:rPr>
          <w:sz w:val="28"/>
          <w:szCs w:val="28"/>
        </w:rPr>
        <w:t xml:space="preserve"> and Interview</w:t>
      </w:r>
      <w:r w:rsidR="00E957E7" w:rsidRPr="00AE0B98">
        <w:rPr>
          <w:spacing w:val="-1"/>
          <w:sz w:val="28"/>
          <w:szCs w:val="28"/>
        </w:rPr>
        <w:t xml:space="preserve"> </w:t>
      </w:r>
      <w:r w:rsidR="00AE0B98">
        <w:rPr>
          <w:spacing w:val="-1"/>
          <w:sz w:val="28"/>
          <w:szCs w:val="28"/>
        </w:rPr>
        <w:t>Email Template</w:t>
      </w:r>
    </w:p>
    <w:p w14:paraId="7FD4FDD9" w14:textId="77777777" w:rsidR="00AE0B98" w:rsidRDefault="00AE0B98">
      <w:pPr>
        <w:pStyle w:val="BodyText"/>
        <w:spacing w:before="292"/>
        <w:ind w:left="120"/>
      </w:pPr>
    </w:p>
    <w:p w14:paraId="7B66EE9F" w14:textId="291B754E" w:rsidR="003D033C" w:rsidRDefault="00E957E7">
      <w:pPr>
        <w:pStyle w:val="BodyText"/>
        <w:spacing w:before="292"/>
        <w:ind w:left="120"/>
      </w:pPr>
      <w:r>
        <w:t>EMAIL</w:t>
      </w:r>
      <w:r>
        <w:rPr>
          <w:spacing w:val="-5"/>
        </w:rPr>
        <w:t xml:space="preserve"> </w:t>
      </w:r>
      <w:r>
        <w:t>REFERENCE</w:t>
      </w:r>
      <w:r>
        <w:rPr>
          <w:spacing w:val="-4"/>
        </w:rPr>
        <w:t xml:space="preserve"> </w:t>
      </w:r>
      <w:r>
        <w:t>LINE:</w:t>
      </w:r>
      <w:r>
        <w:rPr>
          <w:spacing w:val="-6"/>
        </w:rPr>
        <w:t xml:space="preserve"> </w:t>
      </w:r>
      <w:r>
        <w:t>POSITION TITLE</w:t>
      </w:r>
      <w:r>
        <w:rPr>
          <w:spacing w:val="-4"/>
        </w:rPr>
        <w:t xml:space="preserve"> </w:t>
      </w:r>
      <w:r>
        <w:t>RECRUITMENT</w:t>
      </w:r>
      <w:r>
        <w:rPr>
          <w:spacing w:val="-3"/>
        </w:rPr>
        <w:t xml:space="preserve"> </w:t>
      </w:r>
      <w:r>
        <w:t>PROCESS</w:t>
      </w:r>
      <w:r>
        <w:rPr>
          <w:spacing w:val="-1"/>
        </w:rPr>
        <w:t xml:space="preserve"> </w:t>
      </w:r>
      <w:r>
        <w:t>NEXT</w:t>
      </w:r>
      <w:r>
        <w:rPr>
          <w:spacing w:val="-1"/>
        </w:rPr>
        <w:t xml:space="preserve"> </w:t>
      </w:r>
      <w:r>
        <w:rPr>
          <w:spacing w:val="-2"/>
        </w:rPr>
        <w:t>STEPS</w:t>
      </w:r>
    </w:p>
    <w:p w14:paraId="36DD4E46" w14:textId="77777777" w:rsidR="003D033C" w:rsidRDefault="003D033C">
      <w:pPr>
        <w:pStyle w:val="BodyText"/>
      </w:pPr>
    </w:p>
    <w:p w14:paraId="6310A314" w14:textId="77777777" w:rsidR="003D033C" w:rsidRDefault="00E957E7">
      <w:pPr>
        <w:pStyle w:val="BodyText"/>
        <w:ind w:left="120"/>
      </w:pPr>
      <w:r>
        <w:t>Dear</w:t>
      </w:r>
      <w:r>
        <w:rPr>
          <w:spacing w:val="2"/>
        </w:rPr>
        <w:t xml:space="preserve"> </w:t>
      </w:r>
      <w:r>
        <w:rPr>
          <w:spacing w:val="-2"/>
        </w:rPr>
        <w:t>XXXX,</w:t>
      </w:r>
    </w:p>
    <w:p w14:paraId="104D1354" w14:textId="6DCD2D11" w:rsidR="003D033C" w:rsidRDefault="00E957E7">
      <w:pPr>
        <w:pStyle w:val="BodyText"/>
        <w:spacing w:before="293"/>
        <w:ind w:left="120"/>
      </w:pPr>
      <w:r>
        <w:rPr>
          <w:noProof/>
        </w:rPr>
        <w:drawing>
          <wp:anchor distT="0" distB="0" distL="0" distR="0" simplePos="0" relativeHeight="251653120" behindDoc="1" locked="0" layoutInCell="1" allowOverlap="1" wp14:anchorId="70D62DE3" wp14:editId="63AB422B">
            <wp:simplePos x="0" y="0"/>
            <wp:positionH relativeFrom="page">
              <wp:posOffset>1370222</wp:posOffset>
            </wp:positionH>
            <wp:positionV relativeFrom="paragraph">
              <wp:posOffset>451168</wp:posOffset>
            </wp:positionV>
            <wp:extent cx="5349403" cy="546397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5349403" cy="5463970"/>
                    </a:xfrm>
                    <a:prstGeom prst="rect">
                      <a:avLst/>
                    </a:prstGeom>
                  </pic:spPr>
                </pic:pic>
              </a:graphicData>
            </a:graphic>
          </wp:anchor>
        </w:drawing>
      </w:r>
      <w:r w:rsidR="00461038">
        <w:rPr>
          <w:noProof/>
        </w:rPr>
        <w:t>Thank you for applying</w:t>
      </w:r>
      <w:r>
        <w:t xml:space="preserve"> for</w:t>
      </w:r>
      <w:r>
        <w:rPr>
          <w:spacing w:val="-4"/>
        </w:rPr>
        <w:t xml:space="preserve"> </w:t>
      </w:r>
      <w:r>
        <w:t>the</w:t>
      </w:r>
      <w:r>
        <w:rPr>
          <w:spacing w:val="-3"/>
        </w:rPr>
        <w:t xml:space="preserve"> </w:t>
      </w:r>
      <w:r>
        <w:t>position of (position</w:t>
      </w:r>
      <w:r>
        <w:rPr>
          <w:spacing w:val="-2"/>
        </w:rPr>
        <w:t xml:space="preserve"> title).</w:t>
      </w:r>
    </w:p>
    <w:p w14:paraId="77EB47EB" w14:textId="77777777" w:rsidR="003D033C" w:rsidRDefault="003D033C">
      <w:pPr>
        <w:pStyle w:val="BodyText"/>
        <w:spacing w:before="1"/>
      </w:pPr>
    </w:p>
    <w:p w14:paraId="1832EA60" w14:textId="61F827FE" w:rsidR="003D033C" w:rsidRDefault="00E957E7">
      <w:pPr>
        <w:pStyle w:val="BodyText"/>
        <w:spacing w:before="1"/>
        <w:ind w:left="120"/>
      </w:pPr>
      <w:r>
        <w:t>As</w:t>
      </w:r>
      <w:r>
        <w:rPr>
          <w:spacing w:val="-2"/>
        </w:rPr>
        <w:t xml:space="preserve"> </w:t>
      </w:r>
      <w:r w:rsidR="00875AFD">
        <w:t>mentioned,</w:t>
      </w:r>
      <w:r>
        <w:rPr>
          <w:spacing w:val="-3"/>
        </w:rPr>
        <w:t xml:space="preserve"> </w:t>
      </w:r>
      <w:r>
        <w:t>when</w:t>
      </w:r>
      <w:r>
        <w:rPr>
          <w:spacing w:val="-3"/>
        </w:rPr>
        <w:t xml:space="preserve"> </w:t>
      </w:r>
      <w:r>
        <w:t>we</w:t>
      </w:r>
      <w:r>
        <w:rPr>
          <w:spacing w:val="-3"/>
        </w:rPr>
        <w:t xml:space="preserve"> </w:t>
      </w:r>
      <w:r>
        <w:t>spoke,</w:t>
      </w:r>
      <w:r>
        <w:rPr>
          <w:spacing w:val="-1"/>
        </w:rPr>
        <w:t xml:space="preserve"> </w:t>
      </w:r>
      <w:r>
        <w:t>you</w:t>
      </w:r>
      <w:r>
        <w:rPr>
          <w:spacing w:val="-3"/>
        </w:rPr>
        <w:t xml:space="preserve"> </w:t>
      </w:r>
      <w:r w:rsidR="00564097">
        <w:t>are being considered as a</w:t>
      </w:r>
      <w:r>
        <w:rPr>
          <w:spacing w:val="-1"/>
        </w:rPr>
        <w:t xml:space="preserve"> </w:t>
      </w:r>
      <w:r>
        <w:t>candidate</w:t>
      </w:r>
      <w:r>
        <w:rPr>
          <w:spacing w:val="-3"/>
        </w:rPr>
        <w:t xml:space="preserve"> </w:t>
      </w:r>
      <w:r>
        <w:t>for</w:t>
      </w:r>
      <w:r>
        <w:rPr>
          <w:spacing w:val="-4"/>
        </w:rPr>
        <w:t xml:space="preserve"> </w:t>
      </w:r>
      <w:r>
        <w:t>the</w:t>
      </w:r>
      <w:r>
        <w:rPr>
          <w:spacing w:val="-3"/>
        </w:rPr>
        <w:t xml:space="preserve"> </w:t>
      </w:r>
      <w:r>
        <w:t xml:space="preserve">role based on </w:t>
      </w:r>
      <w:r w:rsidR="00564097">
        <w:t>the</w:t>
      </w:r>
      <w:r>
        <w:t xml:space="preserve"> information available to us to date.</w:t>
      </w:r>
    </w:p>
    <w:p w14:paraId="74561CD8" w14:textId="0552C1AF" w:rsidR="003D033C" w:rsidRDefault="00564097">
      <w:pPr>
        <w:pStyle w:val="BodyText"/>
        <w:spacing w:before="292"/>
        <w:ind w:left="119" w:right="195"/>
      </w:pPr>
      <w:r>
        <w:t>Loyalist</w:t>
      </w:r>
      <w:r w:rsidR="00E957E7">
        <w:rPr>
          <w:spacing w:val="-3"/>
        </w:rPr>
        <w:t xml:space="preserve"> </w:t>
      </w:r>
      <w:r w:rsidR="00E957E7">
        <w:t>College</w:t>
      </w:r>
      <w:r w:rsidR="00E957E7">
        <w:rPr>
          <w:spacing w:val="-3"/>
        </w:rPr>
        <w:t xml:space="preserve"> </w:t>
      </w:r>
      <w:r w:rsidR="00E957E7">
        <w:t>is</w:t>
      </w:r>
      <w:r w:rsidR="00E957E7">
        <w:rPr>
          <w:spacing w:val="-5"/>
        </w:rPr>
        <w:t xml:space="preserve"> </w:t>
      </w:r>
      <w:r w:rsidR="00E957E7">
        <w:t>engaging</w:t>
      </w:r>
      <w:r w:rsidR="00E957E7">
        <w:rPr>
          <w:spacing w:val="-4"/>
        </w:rPr>
        <w:t xml:space="preserve"> </w:t>
      </w:r>
      <w:r w:rsidR="00E957E7">
        <w:t>in</w:t>
      </w:r>
      <w:r w:rsidR="00E957E7">
        <w:rPr>
          <w:spacing w:val="-5"/>
        </w:rPr>
        <w:t xml:space="preserve"> </w:t>
      </w:r>
      <w:r w:rsidR="00E957E7">
        <w:t>Indigenous</w:t>
      </w:r>
      <w:r w:rsidR="00E957E7">
        <w:rPr>
          <w:spacing w:val="-4"/>
        </w:rPr>
        <w:t xml:space="preserve"> </w:t>
      </w:r>
      <w:r w:rsidR="00E957E7">
        <w:t>citizenship</w:t>
      </w:r>
      <w:r w:rsidR="00E957E7">
        <w:rPr>
          <w:spacing w:val="-2"/>
        </w:rPr>
        <w:t xml:space="preserve"> </w:t>
      </w:r>
      <w:r w:rsidR="00E957E7">
        <w:t>reviews</w:t>
      </w:r>
      <w:r w:rsidR="00E957E7">
        <w:rPr>
          <w:spacing w:val="-5"/>
        </w:rPr>
        <w:t xml:space="preserve"> </w:t>
      </w:r>
      <w:r w:rsidR="00E957E7">
        <w:t>for</w:t>
      </w:r>
      <w:r w:rsidR="00E957E7">
        <w:rPr>
          <w:spacing w:val="-3"/>
        </w:rPr>
        <w:t xml:space="preserve"> </w:t>
      </w:r>
      <w:r w:rsidR="00E957E7">
        <w:t>candidates</w:t>
      </w:r>
      <w:r w:rsidR="00E957E7">
        <w:rPr>
          <w:spacing w:val="-4"/>
        </w:rPr>
        <w:t xml:space="preserve"> </w:t>
      </w:r>
      <w:r w:rsidR="00E957E7">
        <w:t>where</w:t>
      </w:r>
      <w:r w:rsidR="00E957E7">
        <w:rPr>
          <w:spacing w:val="-3"/>
        </w:rPr>
        <w:t xml:space="preserve"> </w:t>
      </w:r>
      <w:r w:rsidR="00E957E7">
        <w:t xml:space="preserve">Indigenous </w:t>
      </w:r>
      <w:r w:rsidR="00B70226">
        <w:t xml:space="preserve">citizenship/membership </w:t>
      </w:r>
      <w:r w:rsidR="00E957E7">
        <w:t>is a requirement</w:t>
      </w:r>
      <w:r w:rsidR="00341787">
        <w:t xml:space="preserve"> prior to the scheduling of an interview</w:t>
      </w:r>
      <w:r w:rsidR="00E957E7">
        <w:t xml:space="preserve">. This is being done </w:t>
      </w:r>
      <w:proofErr w:type="gramStart"/>
      <w:r w:rsidR="00E957E7">
        <w:t>in order to</w:t>
      </w:r>
      <w:proofErr w:type="gramEnd"/>
      <w:r w:rsidR="00E957E7">
        <w:t xml:space="preserve"> confirm that the requirement for the role is met and following consultation and research within the Indigenous community.</w:t>
      </w:r>
    </w:p>
    <w:p w14:paraId="6EF89143" w14:textId="068748BC" w:rsidR="003D033C" w:rsidRDefault="00E957E7" w:rsidP="00564097">
      <w:pPr>
        <w:pStyle w:val="BodyText"/>
        <w:spacing w:before="292"/>
        <w:ind w:left="120" w:right="154"/>
        <w:rPr>
          <w:spacing w:val="-2"/>
        </w:rPr>
      </w:pPr>
      <w:r>
        <w:t xml:space="preserve">The next step in the recruitment process is for the College to </w:t>
      </w:r>
      <w:r w:rsidR="00564097">
        <w:t xml:space="preserve">collect the information required to verify your Indigenous identity in accordance with the </w:t>
      </w:r>
      <w:r w:rsidR="00564097" w:rsidRPr="00564097">
        <w:rPr>
          <w:i/>
          <w:iCs/>
        </w:rPr>
        <w:t xml:space="preserve">HR 121 Hiring for Indigenous Designated Positions </w:t>
      </w:r>
      <w:r w:rsidR="00564097">
        <w:rPr>
          <w:i/>
          <w:iCs/>
        </w:rPr>
        <w:t>P</w:t>
      </w:r>
      <w:r w:rsidR="00564097" w:rsidRPr="00564097">
        <w:rPr>
          <w:i/>
          <w:iCs/>
        </w:rPr>
        <w:t>olicy</w:t>
      </w:r>
      <w:r w:rsidR="00564097">
        <w:rPr>
          <w:i/>
          <w:iCs/>
        </w:rPr>
        <w:t xml:space="preserve">. </w:t>
      </w:r>
      <w:r w:rsidR="00564097">
        <w:t xml:space="preserve"> </w:t>
      </w:r>
      <w:r>
        <w:t xml:space="preserve">As part of this confirmation process, we ask that you provide information to confirm </w:t>
      </w:r>
      <w:r w:rsidR="00564097">
        <w:t>your Indigenous identity and</w:t>
      </w:r>
      <w:r>
        <w:t xml:space="preserve"> citizenship.</w:t>
      </w:r>
      <w:r>
        <w:rPr>
          <w:spacing w:val="-6"/>
        </w:rPr>
        <w:t xml:space="preserve"> </w:t>
      </w:r>
      <w:r>
        <w:t>This</w:t>
      </w:r>
      <w:r>
        <w:rPr>
          <w:spacing w:val="-5"/>
        </w:rPr>
        <w:t xml:space="preserve"> </w:t>
      </w:r>
      <w:r>
        <w:t>documentation</w:t>
      </w:r>
      <w:r>
        <w:rPr>
          <w:spacing w:val="-4"/>
        </w:rPr>
        <w:t xml:space="preserve"> </w:t>
      </w:r>
      <w:r>
        <w:t>may</w:t>
      </w:r>
      <w:r>
        <w:rPr>
          <w:spacing w:val="-3"/>
        </w:rPr>
        <w:t xml:space="preserve"> </w:t>
      </w:r>
      <w:r>
        <w:t>include</w:t>
      </w:r>
      <w:r w:rsidR="00564097">
        <w:t xml:space="preserve">, as per </w:t>
      </w:r>
      <w:r w:rsidR="00EE51B6" w:rsidRPr="00564097">
        <w:rPr>
          <w:i/>
          <w:iCs/>
        </w:rPr>
        <w:t>HR 121 Hiring for Indigenous Designated Positions</w:t>
      </w:r>
      <w:r w:rsidR="00EE51B6">
        <w:rPr>
          <w:i/>
          <w:iCs/>
        </w:rPr>
        <w:t xml:space="preserve"> Procedure</w:t>
      </w:r>
      <w:r>
        <w:t>:</w:t>
      </w:r>
      <w:r>
        <w:rPr>
          <w:spacing w:val="-2"/>
        </w:rPr>
        <w:t xml:space="preserve"> </w:t>
      </w:r>
    </w:p>
    <w:p w14:paraId="696EF544" w14:textId="77777777" w:rsidR="00564097" w:rsidRPr="0033719A" w:rsidRDefault="00564097" w:rsidP="00564097">
      <w:pPr>
        <w:pStyle w:val="ListParagraph"/>
        <w:widowControl/>
        <w:numPr>
          <w:ilvl w:val="0"/>
          <w:numId w:val="2"/>
        </w:numPr>
        <w:autoSpaceDE/>
        <w:autoSpaceDN/>
        <w:spacing w:after="60"/>
        <w:rPr>
          <w:sz w:val="24"/>
          <w:szCs w:val="24"/>
        </w:rPr>
      </w:pPr>
      <w:r w:rsidRPr="0033719A">
        <w:rPr>
          <w:sz w:val="24"/>
          <w:szCs w:val="24"/>
        </w:rPr>
        <w:t xml:space="preserve">Certificate of Indian Status” issued by Indian and Northern Affairs Canada that is current and not </w:t>
      </w:r>
      <w:proofErr w:type="gramStart"/>
      <w:r w:rsidRPr="0033719A">
        <w:rPr>
          <w:sz w:val="24"/>
          <w:szCs w:val="24"/>
        </w:rPr>
        <w:t>expired;</w:t>
      </w:r>
      <w:proofErr w:type="gramEnd"/>
    </w:p>
    <w:p w14:paraId="60C42384" w14:textId="77777777" w:rsidR="00564097" w:rsidRPr="0033719A" w:rsidRDefault="00564097" w:rsidP="00564097">
      <w:pPr>
        <w:pStyle w:val="ListParagraph"/>
        <w:widowControl/>
        <w:numPr>
          <w:ilvl w:val="0"/>
          <w:numId w:val="2"/>
        </w:numPr>
        <w:autoSpaceDE/>
        <w:autoSpaceDN/>
        <w:spacing w:after="60"/>
        <w:rPr>
          <w:sz w:val="24"/>
          <w:szCs w:val="24"/>
        </w:rPr>
      </w:pPr>
      <w:r w:rsidRPr="0033719A">
        <w:rPr>
          <w:sz w:val="24"/>
          <w:szCs w:val="24"/>
        </w:rPr>
        <w:t xml:space="preserve">Certified copy of a Métis Nation Citizenship card from one of the four provincial affiliates (Métis Nation of Ontario including "complete citizenship" confirmation letter from the MNO Registrar, Métis Nation Saskatchewan, Métis Nation of Alberta, Métis Nation British Columbia) of the Métis National Council; or a valid membership card from one of the Metis Settlements of Alberta, the Northwest Territory Métis Nation, or the Manitoba Métis </w:t>
      </w:r>
      <w:proofErr w:type="gramStart"/>
      <w:r w:rsidRPr="0033719A">
        <w:rPr>
          <w:sz w:val="24"/>
          <w:szCs w:val="24"/>
        </w:rPr>
        <w:t>Federation;</w:t>
      </w:r>
      <w:proofErr w:type="gramEnd"/>
    </w:p>
    <w:p w14:paraId="5F937BC8" w14:textId="77777777" w:rsidR="00564097" w:rsidRPr="0033719A" w:rsidRDefault="00564097" w:rsidP="00564097">
      <w:pPr>
        <w:pStyle w:val="ListParagraph"/>
        <w:widowControl/>
        <w:numPr>
          <w:ilvl w:val="0"/>
          <w:numId w:val="2"/>
        </w:numPr>
        <w:autoSpaceDE/>
        <w:autoSpaceDN/>
        <w:spacing w:after="60"/>
        <w:rPr>
          <w:sz w:val="24"/>
          <w:szCs w:val="24"/>
        </w:rPr>
      </w:pPr>
      <w:r w:rsidRPr="0033719A">
        <w:rPr>
          <w:sz w:val="24"/>
          <w:szCs w:val="24"/>
        </w:rPr>
        <w:t xml:space="preserve">Certified copy of a Nunavut Trust Certificate card or Inuit Enrollment card associated with one of the Land Claim Agreements in the claim regions of Nunavut, Nunatsiavut, Nunavik, and </w:t>
      </w:r>
      <w:proofErr w:type="gramStart"/>
      <w:r w:rsidRPr="0033719A">
        <w:rPr>
          <w:sz w:val="24"/>
          <w:szCs w:val="24"/>
        </w:rPr>
        <w:t>Inuvialuit;</w:t>
      </w:r>
      <w:proofErr w:type="gramEnd"/>
    </w:p>
    <w:p w14:paraId="38009906" w14:textId="456E2C5E" w:rsidR="00564097" w:rsidRPr="0033719A" w:rsidRDefault="00564097" w:rsidP="00564097">
      <w:pPr>
        <w:pStyle w:val="ListParagraph"/>
        <w:widowControl/>
        <w:numPr>
          <w:ilvl w:val="0"/>
          <w:numId w:val="2"/>
        </w:numPr>
        <w:autoSpaceDE/>
        <w:autoSpaceDN/>
        <w:spacing w:after="60"/>
        <w:rPr>
          <w:sz w:val="24"/>
          <w:szCs w:val="24"/>
        </w:rPr>
      </w:pPr>
      <w:r w:rsidRPr="0033719A">
        <w:rPr>
          <w:sz w:val="24"/>
          <w:szCs w:val="24"/>
        </w:rPr>
        <w:t xml:space="preserve">Citizenship identification issued by a First Nation that has a modern Treaty and/or self-government </w:t>
      </w:r>
      <w:proofErr w:type="gramStart"/>
      <w:r w:rsidRPr="0033719A">
        <w:rPr>
          <w:sz w:val="24"/>
          <w:szCs w:val="24"/>
        </w:rPr>
        <w:t>agreement;</w:t>
      </w:r>
      <w:proofErr w:type="gramEnd"/>
    </w:p>
    <w:p w14:paraId="09FB4E34" w14:textId="77777777" w:rsidR="00564097" w:rsidRPr="0033719A" w:rsidRDefault="00564097" w:rsidP="00564097">
      <w:pPr>
        <w:pStyle w:val="ListParagraph"/>
        <w:widowControl/>
        <w:numPr>
          <w:ilvl w:val="0"/>
          <w:numId w:val="2"/>
        </w:numPr>
        <w:autoSpaceDE/>
        <w:autoSpaceDN/>
        <w:spacing w:after="60"/>
        <w:rPr>
          <w:sz w:val="24"/>
          <w:szCs w:val="24"/>
        </w:rPr>
      </w:pPr>
      <w:r w:rsidRPr="0033719A">
        <w:rPr>
          <w:sz w:val="24"/>
          <w:szCs w:val="24"/>
        </w:rPr>
        <w:t>Membership card or other documentation indicating that the person is a Non-Status First Nation person who is a member of an Indigenous organization negotiating a treaty or other agreement with the federal and/or provincial governments; or</w:t>
      </w:r>
    </w:p>
    <w:p w14:paraId="08F3DE43" w14:textId="77777777" w:rsidR="00564097" w:rsidRPr="0033719A" w:rsidRDefault="00564097" w:rsidP="00564097">
      <w:pPr>
        <w:pStyle w:val="ListParagraph"/>
        <w:widowControl/>
        <w:numPr>
          <w:ilvl w:val="0"/>
          <w:numId w:val="2"/>
        </w:numPr>
        <w:autoSpaceDE/>
        <w:autoSpaceDN/>
        <w:spacing w:after="60"/>
        <w:rPr>
          <w:sz w:val="24"/>
          <w:szCs w:val="24"/>
        </w:rPr>
      </w:pPr>
      <w:r w:rsidRPr="0033719A">
        <w:rPr>
          <w:sz w:val="24"/>
          <w:szCs w:val="24"/>
        </w:rPr>
        <w:t>American Indian, Alaskan Native, or Native Hawaiian citizenship document from tribes that are state or federally recognized or recognized by the </w:t>
      </w:r>
      <w:hyperlink r:id="rId10" w:history="1">
        <w:r w:rsidRPr="0033719A">
          <w:rPr>
            <w:sz w:val="24"/>
            <w:szCs w:val="24"/>
          </w:rPr>
          <w:t>National Congress of American Indians</w:t>
        </w:r>
      </w:hyperlink>
      <w:r w:rsidRPr="0033719A">
        <w:rPr>
          <w:sz w:val="24"/>
          <w:szCs w:val="24"/>
        </w:rPr>
        <w:t>.</w:t>
      </w:r>
    </w:p>
    <w:p w14:paraId="50E9B419" w14:textId="77777777" w:rsidR="003D033C" w:rsidRDefault="003D033C">
      <w:pPr>
        <w:pStyle w:val="BodyText"/>
        <w:spacing w:before="1"/>
      </w:pPr>
    </w:p>
    <w:p w14:paraId="6418D934" w14:textId="18DEC946" w:rsidR="00E957E7" w:rsidRPr="0038707D" w:rsidRDefault="00E957E7" w:rsidP="00E957E7">
      <w:pPr>
        <w:spacing w:after="120"/>
        <w:rPr>
          <w:sz w:val="24"/>
          <w:szCs w:val="24"/>
        </w:rPr>
      </w:pPr>
      <w:r w:rsidRPr="00875AFD">
        <w:rPr>
          <w:sz w:val="24"/>
          <w:szCs w:val="24"/>
        </w:rPr>
        <w:lastRenderedPageBreak/>
        <w:t>Recognizing that identity and Indigenous citizenship is a complex issue and that in some cases demonstrating citizenship can be challenging, the College will be flexible in reviewing citizenship on a case-by-case basis. If the documentation requested above cannot be provided, you</w:t>
      </w:r>
      <w:r w:rsidRPr="00875AFD">
        <w:rPr>
          <w:spacing w:val="-1"/>
          <w:sz w:val="24"/>
          <w:szCs w:val="24"/>
        </w:rPr>
        <w:t xml:space="preserve"> </w:t>
      </w:r>
      <w:r w:rsidRPr="00C535FB">
        <w:rPr>
          <w:sz w:val="24"/>
          <w:szCs w:val="24"/>
        </w:rPr>
        <w:t>must submit a statement about your existing lived experiences and ongoing relationship to a legally recognized and rights</w:t>
      </w:r>
      <w:r w:rsidRPr="0038707D">
        <w:rPr>
          <w:sz w:val="24"/>
          <w:szCs w:val="24"/>
        </w:rPr>
        <w:t xml:space="preserve"> bearing Indigenous community, Nation, or People. This includes an ancestral connection to a specific First Nation, Inuit, or Métis community and a current day connection to the nation that extends no further than a grandmother or grandfather.</w:t>
      </w:r>
    </w:p>
    <w:p w14:paraId="28517D07" w14:textId="2A78E5B6" w:rsidR="00E957E7" w:rsidRPr="0038707D" w:rsidRDefault="00E957E7" w:rsidP="00E957E7">
      <w:pPr>
        <w:spacing w:after="120"/>
        <w:rPr>
          <w:sz w:val="24"/>
          <w:szCs w:val="24"/>
        </w:rPr>
      </w:pPr>
      <w:r>
        <w:rPr>
          <w:sz w:val="24"/>
          <w:szCs w:val="24"/>
        </w:rPr>
        <w:t>Additionally, you</w:t>
      </w:r>
      <w:r w:rsidRPr="0038707D">
        <w:rPr>
          <w:sz w:val="24"/>
          <w:szCs w:val="24"/>
        </w:rPr>
        <w:t xml:space="preserve"> will also be required to provide a letter of verification issued by a recognized First Nation, Inuit, or Métis community claimed by the candidate.</w:t>
      </w:r>
    </w:p>
    <w:p w14:paraId="4457B956" w14:textId="0369C46D" w:rsidR="003D033C" w:rsidRDefault="00E957E7" w:rsidP="00E957E7">
      <w:pPr>
        <w:pStyle w:val="BodyText"/>
        <w:spacing w:before="292"/>
        <w:ind w:right="195"/>
      </w:pPr>
      <w:r>
        <w:t>The</w:t>
      </w:r>
      <w:r>
        <w:rPr>
          <w:spacing w:val="-1"/>
        </w:rPr>
        <w:t xml:space="preserve"> </w:t>
      </w:r>
      <w:r>
        <w:t>information</w:t>
      </w:r>
      <w:r>
        <w:rPr>
          <w:spacing w:val="-3"/>
        </w:rPr>
        <w:t xml:space="preserve"> </w:t>
      </w:r>
      <w:r>
        <w:t>will</w:t>
      </w:r>
      <w:r>
        <w:rPr>
          <w:spacing w:val="-4"/>
        </w:rPr>
        <w:t xml:space="preserve"> </w:t>
      </w:r>
      <w:r>
        <w:t>be</w:t>
      </w:r>
      <w:r>
        <w:rPr>
          <w:spacing w:val="-3"/>
        </w:rPr>
        <w:t xml:space="preserve"> </w:t>
      </w:r>
      <w:r>
        <w:t>reviewed under</w:t>
      </w:r>
      <w:r>
        <w:rPr>
          <w:spacing w:val="-4"/>
        </w:rPr>
        <w:t xml:space="preserve"> </w:t>
      </w:r>
      <w:r>
        <w:t>the</w:t>
      </w:r>
      <w:r>
        <w:rPr>
          <w:spacing w:val="-3"/>
        </w:rPr>
        <w:t xml:space="preserve"> </w:t>
      </w:r>
      <w:r>
        <w:t>oversight</w:t>
      </w:r>
      <w:r>
        <w:rPr>
          <w:spacing w:val="-3"/>
        </w:rPr>
        <w:t xml:space="preserve"> </w:t>
      </w:r>
      <w:r>
        <w:t>of</w:t>
      </w:r>
      <w:r>
        <w:rPr>
          <w:spacing w:val="-3"/>
        </w:rPr>
        <w:t xml:space="preserve"> </w:t>
      </w:r>
      <w:r>
        <w:rPr>
          <w:rFonts w:asciiTheme="minorHAnsi" w:hAnsiTheme="minorHAnsi" w:cstheme="minorHAnsi"/>
        </w:rPr>
        <w:t>t</w:t>
      </w:r>
      <w:r w:rsidRPr="003535C5">
        <w:rPr>
          <w:rFonts w:asciiTheme="minorHAnsi" w:hAnsiTheme="minorHAnsi" w:cstheme="minorHAnsi"/>
        </w:rPr>
        <w:t>he Indigenous Citizenship Review Committee</w:t>
      </w:r>
      <w:r>
        <w:t>; all materials provided will be kept confidential to these parties.</w:t>
      </w:r>
    </w:p>
    <w:p w14:paraId="746DFC6B" w14:textId="77777777" w:rsidR="003D033C" w:rsidRDefault="003D033C">
      <w:pPr>
        <w:pStyle w:val="BodyText"/>
        <w:spacing w:before="1"/>
      </w:pPr>
    </w:p>
    <w:p w14:paraId="3A798F74" w14:textId="00C4C8A2" w:rsidR="003D033C" w:rsidRDefault="00E957E7" w:rsidP="00E957E7">
      <w:pPr>
        <w:pStyle w:val="BodyText"/>
        <w:spacing w:before="1"/>
        <w:ind w:right="154"/>
      </w:pPr>
      <w:r>
        <w:t>Please</w:t>
      </w:r>
      <w:r>
        <w:rPr>
          <w:spacing w:val="-4"/>
        </w:rPr>
        <w:t xml:space="preserve"> </w:t>
      </w:r>
      <w:r>
        <w:t>forward</w:t>
      </w:r>
      <w:r>
        <w:rPr>
          <w:spacing w:val="-4"/>
        </w:rPr>
        <w:t xml:space="preserve"> </w:t>
      </w:r>
      <w:r>
        <w:t>the</w:t>
      </w:r>
      <w:r>
        <w:rPr>
          <w:spacing w:val="-2"/>
        </w:rPr>
        <w:t xml:space="preserve"> </w:t>
      </w:r>
      <w:r>
        <w:t>information</w:t>
      </w:r>
      <w:r>
        <w:rPr>
          <w:spacing w:val="-4"/>
        </w:rPr>
        <w:t xml:space="preserve"> </w:t>
      </w:r>
      <w:r>
        <w:t>requested</w:t>
      </w:r>
      <w:r>
        <w:rPr>
          <w:spacing w:val="-4"/>
        </w:rPr>
        <w:t xml:space="preserve"> </w:t>
      </w:r>
      <w:r>
        <w:t>above</w:t>
      </w:r>
      <w:r>
        <w:rPr>
          <w:spacing w:val="-4"/>
        </w:rPr>
        <w:t xml:space="preserve"> </w:t>
      </w:r>
      <w:r>
        <w:t>directly</w:t>
      </w:r>
      <w:r>
        <w:rPr>
          <w:spacing w:val="-6"/>
        </w:rPr>
        <w:t xml:space="preserve"> </w:t>
      </w:r>
      <w:r>
        <w:t>to</w:t>
      </w:r>
      <w:r>
        <w:rPr>
          <w:spacing w:val="-4"/>
        </w:rPr>
        <w:t xml:space="preserve"> Christine Jeffries</w:t>
      </w:r>
      <w:r>
        <w:rPr>
          <w:color w:val="000000"/>
        </w:rPr>
        <w:t>,</w:t>
      </w:r>
      <w:r>
        <w:rPr>
          <w:color w:val="000000"/>
          <w:spacing w:val="-5"/>
        </w:rPr>
        <w:t xml:space="preserve"> Manager of Talent Acquisition and Development</w:t>
      </w:r>
      <w:r>
        <w:rPr>
          <w:color w:val="000000"/>
        </w:rPr>
        <w:t xml:space="preserve"> at cjeffries@loyalistcollege.com</w:t>
      </w:r>
      <w:r>
        <w:rPr>
          <w:color w:val="000000"/>
          <w:sz w:val="22"/>
        </w:rPr>
        <w:t xml:space="preserve"> </w:t>
      </w:r>
      <w:r>
        <w:rPr>
          <w:color w:val="000000"/>
        </w:rPr>
        <w:t>noting in the reference line CONFIDENTIAL: YOUR NAME, POSITION APPLIED FOR.</w:t>
      </w:r>
    </w:p>
    <w:p w14:paraId="1B1F5965" w14:textId="77777777" w:rsidR="00E957E7" w:rsidRDefault="00E957E7" w:rsidP="00E957E7">
      <w:pPr>
        <w:spacing w:after="120"/>
        <w:rPr>
          <w:sz w:val="24"/>
          <w:szCs w:val="24"/>
        </w:rPr>
      </w:pPr>
    </w:p>
    <w:p w14:paraId="26F528CF" w14:textId="5ED70FEF" w:rsidR="00E957E7" w:rsidRPr="008D7AF6" w:rsidRDefault="00E957E7" w:rsidP="00E957E7">
      <w:pPr>
        <w:spacing w:after="120"/>
        <w:rPr>
          <w:sz w:val="24"/>
          <w:szCs w:val="24"/>
        </w:rPr>
      </w:pPr>
      <w:r w:rsidRPr="008D7AF6">
        <w:rPr>
          <w:sz w:val="24"/>
          <w:szCs w:val="24"/>
        </w:rPr>
        <w:t xml:space="preserve">Once the Indigenous citizenship confirmation process is complete an email will </w:t>
      </w:r>
      <w:r w:rsidR="00875AFD">
        <w:rPr>
          <w:sz w:val="24"/>
          <w:szCs w:val="24"/>
        </w:rPr>
        <w:t xml:space="preserve">be </w:t>
      </w:r>
      <w:r>
        <w:rPr>
          <w:sz w:val="24"/>
          <w:szCs w:val="24"/>
        </w:rPr>
        <w:t>sent to you</w:t>
      </w:r>
      <w:r w:rsidRPr="008D7AF6">
        <w:rPr>
          <w:sz w:val="24"/>
          <w:szCs w:val="24"/>
        </w:rPr>
        <w:t xml:space="preserve"> by the Talent Acquisition Specialist or designate to </w:t>
      </w:r>
      <w:r w:rsidR="00341787" w:rsidRPr="008D7AF6">
        <w:rPr>
          <w:sz w:val="24"/>
          <w:szCs w:val="24"/>
        </w:rPr>
        <w:t>confirm</w:t>
      </w:r>
      <w:r w:rsidR="00341787">
        <w:rPr>
          <w:sz w:val="24"/>
          <w:szCs w:val="24"/>
        </w:rPr>
        <w:t xml:space="preserve"> </w:t>
      </w:r>
      <w:r w:rsidR="00341787" w:rsidRPr="008D7AF6">
        <w:rPr>
          <w:sz w:val="24"/>
          <w:szCs w:val="24"/>
        </w:rPr>
        <w:t>completion of the Indigenous Citizenship Confirmation process</w:t>
      </w:r>
      <w:r w:rsidR="00341787">
        <w:rPr>
          <w:sz w:val="24"/>
          <w:szCs w:val="24"/>
        </w:rPr>
        <w:t xml:space="preserve"> and scheduling of your interview. </w:t>
      </w:r>
    </w:p>
    <w:p w14:paraId="3C59E952" w14:textId="7E0DA425" w:rsidR="00341787" w:rsidRDefault="00341787" w:rsidP="00875AFD">
      <w:pPr>
        <w:pStyle w:val="BodyText"/>
      </w:pPr>
      <w:r>
        <w:rPr>
          <w:spacing w:val="-2"/>
        </w:rPr>
        <w:t xml:space="preserve">Please do not hesitate to reach out to me </w:t>
      </w:r>
      <w:r w:rsidR="00AE0B98">
        <w:rPr>
          <w:spacing w:val="-2"/>
        </w:rPr>
        <w:t>or Christine</w:t>
      </w:r>
      <w:r>
        <w:rPr>
          <w:spacing w:val="-4"/>
        </w:rPr>
        <w:t xml:space="preserve"> Jeffries</w:t>
      </w:r>
      <w:r>
        <w:rPr>
          <w:color w:val="000000"/>
        </w:rPr>
        <w:t>,</w:t>
      </w:r>
      <w:r>
        <w:rPr>
          <w:color w:val="000000"/>
          <w:spacing w:val="-5"/>
        </w:rPr>
        <w:t xml:space="preserve"> Manager of Talent Acquisition and Development</w:t>
      </w:r>
      <w:r>
        <w:rPr>
          <w:color w:val="000000"/>
        </w:rPr>
        <w:t xml:space="preserve"> at cjeffries@loyalistcollege.com should you have any questions or concerns regarding any of the above.</w:t>
      </w:r>
    </w:p>
    <w:p w14:paraId="6DEAADAA" w14:textId="298D6893" w:rsidR="00C535FB" w:rsidRDefault="00E957E7" w:rsidP="00EE51B6">
      <w:pPr>
        <w:pStyle w:val="BodyText"/>
        <w:spacing w:before="292" w:line="480" w:lineRule="auto"/>
        <w:ind w:right="517"/>
      </w:pPr>
      <w:r>
        <w:t>Thank</w:t>
      </w:r>
      <w:r>
        <w:rPr>
          <w:spacing w:val="-4"/>
        </w:rPr>
        <w:t xml:space="preserve"> </w:t>
      </w:r>
      <w:r>
        <w:t>you</w:t>
      </w:r>
      <w:r>
        <w:rPr>
          <w:spacing w:val="-4"/>
        </w:rPr>
        <w:t xml:space="preserve"> </w:t>
      </w:r>
      <w:r>
        <w:t>for</w:t>
      </w:r>
      <w:r>
        <w:rPr>
          <w:spacing w:val="-2"/>
        </w:rPr>
        <w:t xml:space="preserve"> </w:t>
      </w:r>
      <w:r>
        <w:t>your</w:t>
      </w:r>
      <w:r>
        <w:rPr>
          <w:spacing w:val="-2"/>
        </w:rPr>
        <w:t xml:space="preserve"> </w:t>
      </w:r>
      <w:r>
        <w:t>interest</w:t>
      </w:r>
      <w:r>
        <w:rPr>
          <w:spacing w:val="-1"/>
        </w:rPr>
        <w:t xml:space="preserve"> </w:t>
      </w:r>
      <w:r>
        <w:t>in</w:t>
      </w:r>
      <w:r>
        <w:rPr>
          <w:spacing w:val="-1"/>
        </w:rPr>
        <w:t xml:space="preserve"> </w:t>
      </w:r>
      <w:r w:rsidR="00AE0B98">
        <w:rPr>
          <w:spacing w:val="-1"/>
        </w:rPr>
        <w:t xml:space="preserve">Loyalist </w:t>
      </w:r>
      <w:r w:rsidR="00AE0B98">
        <w:rPr>
          <w:spacing w:val="-5"/>
        </w:rPr>
        <w:t>–</w:t>
      </w:r>
      <w:r>
        <w:rPr>
          <w:spacing w:val="-2"/>
        </w:rPr>
        <w:t xml:space="preserve"> </w:t>
      </w:r>
      <w:r>
        <w:t>we</w:t>
      </w:r>
      <w:r>
        <w:rPr>
          <w:spacing w:val="-2"/>
        </w:rPr>
        <w:t xml:space="preserve"> </w:t>
      </w:r>
      <w:r>
        <w:t>look</w:t>
      </w:r>
      <w:r>
        <w:rPr>
          <w:spacing w:val="-6"/>
        </w:rPr>
        <w:t xml:space="preserve"> </w:t>
      </w:r>
      <w:r>
        <w:t>forward</w:t>
      </w:r>
      <w:r>
        <w:rPr>
          <w:spacing w:val="-4"/>
        </w:rPr>
        <w:t xml:space="preserve"> </w:t>
      </w:r>
      <w:r>
        <w:t>to</w:t>
      </w:r>
      <w:r>
        <w:rPr>
          <w:spacing w:val="-4"/>
        </w:rPr>
        <w:t xml:space="preserve"> </w:t>
      </w:r>
      <w:r w:rsidR="00C535FB">
        <w:rPr>
          <w:spacing w:val="-4"/>
        </w:rPr>
        <w:t>meeting with you.</w:t>
      </w:r>
    </w:p>
    <w:p w14:paraId="3959519D" w14:textId="2AB0BDCC" w:rsidR="003D033C" w:rsidRDefault="00E957E7">
      <w:pPr>
        <w:pStyle w:val="BodyText"/>
        <w:spacing w:before="292" w:line="480" w:lineRule="auto"/>
        <w:ind w:left="120" w:right="517"/>
      </w:pPr>
      <w:r>
        <w:rPr>
          <w:spacing w:val="-2"/>
        </w:rPr>
        <w:t>Regards,</w:t>
      </w:r>
    </w:p>
    <w:p w14:paraId="2C4501DE" w14:textId="7EF8C30F" w:rsidR="003D033C" w:rsidRDefault="00E957E7" w:rsidP="00875AFD">
      <w:pPr>
        <w:pStyle w:val="BodyText"/>
        <w:spacing w:before="2"/>
        <w:ind w:left="120"/>
      </w:pPr>
      <w:r>
        <w:t>(Hiring</w:t>
      </w:r>
      <w:r>
        <w:rPr>
          <w:spacing w:val="-1"/>
        </w:rPr>
        <w:t xml:space="preserve"> </w:t>
      </w:r>
      <w:r>
        <w:rPr>
          <w:spacing w:val="-2"/>
        </w:rPr>
        <w:t>Manager</w:t>
      </w:r>
      <w:r w:rsidR="00875AFD">
        <w:rPr>
          <w:spacing w:val="-2"/>
        </w:rPr>
        <w:t>)</w:t>
      </w:r>
    </w:p>
    <w:sectPr w:rsidR="003D033C" w:rsidSect="00AE0B98">
      <w:headerReference w:type="default" r:id="rId11"/>
      <w:footerReference w:type="default" r:id="rId12"/>
      <w:pgSz w:w="12240" w:h="15840"/>
      <w:pgMar w:top="1440" w:right="1080" w:bottom="1440" w:left="1080" w:header="72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AF3E" w14:textId="77777777" w:rsidR="00C71099" w:rsidRDefault="00C71099">
      <w:r>
        <w:separator/>
      </w:r>
    </w:p>
  </w:endnote>
  <w:endnote w:type="continuationSeparator" w:id="0">
    <w:p w14:paraId="2DACA205" w14:textId="77777777" w:rsidR="00C71099" w:rsidRDefault="00C7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927863"/>
      <w:docPartObj>
        <w:docPartGallery w:val="Page Numbers (Bottom of Page)"/>
        <w:docPartUnique/>
      </w:docPartObj>
    </w:sdtPr>
    <w:sdtContent>
      <w:sdt>
        <w:sdtPr>
          <w:id w:val="1728636285"/>
          <w:docPartObj>
            <w:docPartGallery w:val="Page Numbers (Top of Page)"/>
            <w:docPartUnique/>
          </w:docPartObj>
        </w:sdtPr>
        <w:sdtContent>
          <w:p w14:paraId="1D258AE5" w14:textId="17241D1A" w:rsidR="00EE51B6" w:rsidRDefault="00EE51B6" w:rsidP="00EE51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07163E" w14:textId="42620FAC" w:rsidR="003D033C" w:rsidRDefault="003D033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7F41" w14:textId="77777777" w:rsidR="00C71099" w:rsidRDefault="00C71099">
      <w:r>
        <w:separator/>
      </w:r>
    </w:p>
  </w:footnote>
  <w:footnote w:type="continuationSeparator" w:id="0">
    <w:p w14:paraId="0432CA29" w14:textId="77777777" w:rsidR="00C71099" w:rsidRDefault="00C7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13F6" w14:textId="5A6AB2BE" w:rsidR="003D033C" w:rsidRDefault="003D033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999"/>
    <w:multiLevelType w:val="hybridMultilevel"/>
    <w:tmpl w:val="9F32A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3218D"/>
    <w:multiLevelType w:val="hybridMultilevel"/>
    <w:tmpl w:val="C7D2666E"/>
    <w:lvl w:ilvl="0" w:tplc="19E6FC36">
      <w:start w:val="1"/>
      <w:numFmt w:val="decimal"/>
      <w:lvlText w:val="%1."/>
      <w:lvlJc w:val="left"/>
      <w:pPr>
        <w:ind w:left="1200" w:hanging="360"/>
        <w:jc w:val="left"/>
      </w:pPr>
      <w:rPr>
        <w:rFonts w:ascii="Calibri" w:eastAsia="Calibri" w:hAnsi="Calibri" w:cs="Calibri" w:hint="default"/>
        <w:b w:val="0"/>
        <w:bCs w:val="0"/>
        <w:i w:val="0"/>
        <w:iCs w:val="0"/>
        <w:spacing w:val="0"/>
        <w:w w:val="100"/>
        <w:sz w:val="24"/>
        <w:szCs w:val="24"/>
        <w:lang w:val="en-US" w:eastAsia="en-US" w:bidi="ar-SA"/>
      </w:rPr>
    </w:lvl>
    <w:lvl w:ilvl="1" w:tplc="2DF21ACA">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2" w:tplc="2A52FD5C">
      <w:numFmt w:val="bullet"/>
      <w:lvlText w:val="•"/>
      <w:lvlJc w:val="left"/>
      <w:pPr>
        <w:ind w:left="2451" w:hanging="360"/>
      </w:pPr>
      <w:rPr>
        <w:rFonts w:hint="default"/>
        <w:lang w:val="en-US" w:eastAsia="en-US" w:bidi="ar-SA"/>
      </w:rPr>
    </w:lvl>
    <w:lvl w:ilvl="3" w:tplc="747C4A48">
      <w:numFmt w:val="bullet"/>
      <w:lvlText w:val="•"/>
      <w:lvlJc w:val="left"/>
      <w:pPr>
        <w:ind w:left="3342" w:hanging="360"/>
      </w:pPr>
      <w:rPr>
        <w:rFonts w:hint="default"/>
        <w:lang w:val="en-US" w:eastAsia="en-US" w:bidi="ar-SA"/>
      </w:rPr>
    </w:lvl>
    <w:lvl w:ilvl="4" w:tplc="2D9C2420">
      <w:numFmt w:val="bullet"/>
      <w:lvlText w:val="•"/>
      <w:lvlJc w:val="left"/>
      <w:pPr>
        <w:ind w:left="4233" w:hanging="360"/>
      </w:pPr>
      <w:rPr>
        <w:rFonts w:hint="default"/>
        <w:lang w:val="en-US" w:eastAsia="en-US" w:bidi="ar-SA"/>
      </w:rPr>
    </w:lvl>
    <w:lvl w:ilvl="5" w:tplc="2F74C91E">
      <w:numFmt w:val="bullet"/>
      <w:lvlText w:val="•"/>
      <w:lvlJc w:val="left"/>
      <w:pPr>
        <w:ind w:left="5124" w:hanging="360"/>
      </w:pPr>
      <w:rPr>
        <w:rFonts w:hint="default"/>
        <w:lang w:val="en-US" w:eastAsia="en-US" w:bidi="ar-SA"/>
      </w:rPr>
    </w:lvl>
    <w:lvl w:ilvl="6" w:tplc="0F66176A">
      <w:numFmt w:val="bullet"/>
      <w:lvlText w:val="•"/>
      <w:lvlJc w:val="left"/>
      <w:pPr>
        <w:ind w:left="6015" w:hanging="360"/>
      </w:pPr>
      <w:rPr>
        <w:rFonts w:hint="default"/>
        <w:lang w:val="en-US" w:eastAsia="en-US" w:bidi="ar-SA"/>
      </w:rPr>
    </w:lvl>
    <w:lvl w:ilvl="7" w:tplc="9D682D2C">
      <w:numFmt w:val="bullet"/>
      <w:lvlText w:val="•"/>
      <w:lvlJc w:val="left"/>
      <w:pPr>
        <w:ind w:left="6906" w:hanging="360"/>
      </w:pPr>
      <w:rPr>
        <w:rFonts w:hint="default"/>
        <w:lang w:val="en-US" w:eastAsia="en-US" w:bidi="ar-SA"/>
      </w:rPr>
    </w:lvl>
    <w:lvl w:ilvl="8" w:tplc="6E2E60A2">
      <w:numFmt w:val="bullet"/>
      <w:lvlText w:val="•"/>
      <w:lvlJc w:val="left"/>
      <w:pPr>
        <w:ind w:left="7797" w:hanging="360"/>
      </w:pPr>
      <w:rPr>
        <w:rFonts w:hint="default"/>
        <w:lang w:val="en-US" w:eastAsia="en-US" w:bidi="ar-SA"/>
      </w:rPr>
    </w:lvl>
  </w:abstractNum>
  <w:num w:numId="1" w16cid:durableId="1613366305">
    <w:abstractNumId w:val="1"/>
  </w:num>
  <w:num w:numId="2" w16cid:durableId="691616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D033C"/>
    <w:rsid w:val="0001361E"/>
    <w:rsid w:val="00341787"/>
    <w:rsid w:val="003D033C"/>
    <w:rsid w:val="00461038"/>
    <w:rsid w:val="00564097"/>
    <w:rsid w:val="00875AFD"/>
    <w:rsid w:val="00AE0B98"/>
    <w:rsid w:val="00B70226"/>
    <w:rsid w:val="00B82F86"/>
    <w:rsid w:val="00C535FB"/>
    <w:rsid w:val="00C71099"/>
    <w:rsid w:val="00D85992"/>
    <w:rsid w:val="00E70CEA"/>
    <w:rsid w:val="00E957E7"/>
    <w:rsid w:val="00EE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1804A"/>
  <w15:docId w15:val="{F7B4D573-FFC5-433F-859A-1CDD0139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4097"/>
    <w:pPr>
      <w:tabs>
        <w:tab w:val="center" w:pos="4680"/>
        <w:tab w:val="right" w:pos="9360"/>
      </w:tabs>
    </w:pPr>
  </w:style>
  <w:style w:type="character" w:customStyle="1" w:styleId="HeaderChar">
    <w:name w:val="Header Char"/>
    <w:basedOn w:val="DefaultParagraphFont"/>
    <w:link w:val="Header"/>
    <w:uiPriority w:val="99"/>
    <w:rsid w:val="00564097"/>
    <w:rPr>
      <w:rFonts w:ascii="Calibri" w:eastAsia="Calibri" w:hAnsi="Calibri" w:cs="Calibri"/>
    </w:rPr>
  </w:style>
  <w:style w:type="paragraph" w:styleId="Footer">
    <w:name w:val="footer"/>
    <w:basedOn w:val="Normal"/>
    <w:link w:val="FooterChar"/>
    <w:uiPriority w:val="99"/>
    <w:unhideWhenUsed/>
    <w:rsid w:val="00564097"/>
    <w:pPr>
      <w:tabs>
        <w:tab w:val="center" w:pos="4680"/>
        <w:tab w:val="right" w:pos="9360"/>
      </w:tabs>
    </w:pPr>
  </w:style>
  <w:style w:type="character" w:customStyle="1" w:styleId="FooterChar">
    <w:name w:val="Footer Char"/>
    <w:basedOn w:val="DefaultParagraphFont"/>
    <w:link w:val="Footer"/>
    <w:uiPriority w:val="99"/>
    <w:rsid w:val="00564097"/>
    <w:rPr>
      <w:rFonts w:ascii="Calibri" w:eastAsia="Calibri" w:hAnsi="Calibri" w:cs="Calibri"/>
    </w:rPr>
  </w:style>
  <w:style w:type="paragraph" w:styleId="Revision">
    <w:name w:val="Revision"/>
    <w:hidden/>
    <w:uiPriority w:val="99"/>
    <w:semiHidden/>
    <w:rsid w:val="00B7022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C535FB"/>
    <w:rPr>
      <w:sz w:val="16"/>
      <w:szCs w:val="16"/>
    </w:rPr>
  </w:style>
  <w:style w:type="paragraph" w:styleId="CommentText">
    <w:name w:val="annotation text"/>
    <w:basedOn w:val="Normal"/>
    <w:link w:val="CommentTextChar"/>
    <w:uiPriority w:val="99"/>
    <w:unhideWhenUsed/>
    <w:rsid w:val="00C535FB"/>
    <w:rPr>
      <w:sz w:val="20"/>
      <w:szCs w:val="20"/>
    </w:rPr>
  </w:style>
  <w:style w:type="character" w:customStyle="1" w:styleId="CommentTextChar">
    <w:name w:val="Comment Text Char"/>
    <w:basedOn w:val="DefaultParagraphFont"/>
    <w:link w:val="CommentText"/>
    <w:uiPriority w:val="99"/>
    <w:rsid w:val="00C535F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35FB"/>
    <w:rPr>
      <w:b/>
      <w:bCs/>
    </w:rPr>
  </w:style>
  <w:style w:type="character" w:customStyle="1" w:styleId="CommentSubjectChar">
    <w:name w:val="Comment Subject Char"/>
    <w:basedOn w:val="CommentTextChar"/>
    <w:link w:val="CommentSubject"/>
    <w:uiPriority w:val="99"/>
    <w:semiHidden/>
    <w:rsid w:val="00C535F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a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DE91-684C-480F-8C68-8156E7AC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3599</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Humber College ITAL</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Black</dc:creator>
  <dc:description/>
  <cp:lastModifiedBy>Kirsten Mason-Holder</cp:lastModifiedBy>
  <cp:revision>5</cp:revision>
  <dcterms:created xsi:type="dcterms:W3CDTF">2024-02-27T19:17:00Z</dcterms:created>
  <dcterms:modified xsi:type="dcterms:W3CDTF">2024-02-27T19:22:00Z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Acrobat PDFMaker 23 for Word</vt:lpwstr>
  </property>
  <property fmtid="{D5CDD505-2E9C-101B-9397-08002B2CF9AE}" pid="4" name="LastSaved">
    <vt:filetime>2024-02-21T00:00:00Z</vt:filetime>
  </property>
  <property fmtid="{D5CDD505-2E9C-101B-9397-08002B2CF9AE}" pid="5" name="Producer">
    <vt:lpwstr>Adobe PDF Library 23.6.96</vt:lpwstr>
  </property>
  <property fmtid="{D5CDD505-2E9C-101B-9397-08002B2CF9AE}" pid="6" name="SourceModified">
    <vt:lpwstr/>
  </property>
</Properties>
</file>